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C21E" w14:textId="7047A434" w:rsidR="00FF4976" w:rsidRDefault="00FF4976" w:rsidP="00FF4976">
      <w:pPr>
        <w:spacing w:after="0" w:line="240" w:lineRule="auto"/>
        <w:ind w:left="993" w:hanging="993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>
        <w:object w:dxaOrig="2016" w:dyaOrig="1550" w14:anchorId="40A0B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2.25pt" o:ole="" fillcolor="window">
            <v:imagedata r:id="rId5" o:title=""/>
          </v:shape>
          <o:OLEObject Type="Embed" ProgID="Word.Picture.8" ShapeID="_x0000_i1025" DrawAspect="Content" ObjectID="_1688887172" r:id="rId6"/>
        </w:object>
      </w:r>
    </w:p>
    <w:p w14:paraId="2A5D44F3" w14:textId="572AE948" w:rsidR="00FF4976" w:rsidRDefault="00FF4976" w:rsidP="001B7A9E">
      <w:pPr>
        <w:spacing w:after="0" w:line="240" w:lineRule="auto"/>
        <w:ind w:left="993" w:hanging="993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E6CF31D" w14:textId="7EC1667D" w:rsidR="00077A0C" w:rsidRPr="00E745C7" w:rsidRDefault="001B7A9E" w:rsidP="001B7A9E">
      <w:pPr>
        <w:spacing w:after="0" w:line="240" w:lineRule="auto"/>
        <w:ind w:left="993" w:hanging="993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E745C7">
        <w:rPr>
          <w:rFonts w:ascii="Century Gothic" w:hAnsi="Century Gothic"/>
          <w:b/>
          <w:bCs/>
          <w:color w:val="000000"/>
          <w:sz w:val="20"/>
          <w:szCs w:val="20"/>
        </w:rPr>
        <w:t>N</w:t>
      </w:r>
      <w:r w:rsidR="00F25236" w:rsidRPr="00E745C7">
        <w:rPr>
          <w:rFonts w:ascii="Century Gothic" w:hAnsi="Century Gothic"/>
          <w:b/>
          <w:bCs/>
          <w:color w:val="000000"/>
          <w:sz w:val="20"/>
          <w:szCs w:val="20"/>
        </w:rPr>
        <w:t xml:space="preserve">omina del </w:t>
      </w:r>
      <w:r w:rsidR="00F25236" w:rsidRPr="00E745C7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Responsabile del trattamento dei dati personali</w:t>
      </w:r>
    </w:p>
    <w:p w14:paraId="34B79F70" w14:textId="77777777" w:rsidR="00E70E90" w:rsidRDefault="00077A0C" w:rsidP="001B7A9E">
      <w:pPr>
        <w:spacing w:after="0" w:line="240" w:lineRule="auto"/>
        <w:ind w:left="993" w:hanging="993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E745C7">
        <w:rPr>
          <w:rFonts w:ascii="Century Gothic" w:hAnsi="Century Gothic"/>
          <w:b/>
          <w:bCs/>
          <w:color w:val="000000"/>
          <w:sz w:val="20"/>
          <w:szCs w:val="20"/>
        </w:rPr>
        <w:t>A</w:t>
      </w:r>
      <w:r w:rsidR="00F25236" w:rsidRPr="00E745C7">
        <w:rPr>
          <w:rFonts w:ascii="Century Gothic" w:hAnsi="Century Gothic"/>
          <w:b/>
          <w:bCs/>
          <w:color w:val="000000"/>
          <w:sz w:val="20"/>
          <w:szCs w:val="20"/>
        </w:rPr>
        <w:t>i</w:t>
      </w:r>
      <w:r w:rsidRPr="00E745C7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F25236" w:rsidRPr="00E745C7">
        <w:rPr>
          <w:rFonts w:ascii="Century Gothic" w:hAnsi="Century Gothic"/>
          <w:b/>
          <w:bCs/>
          <w:color w:val="000000"/>
          <w:sz w:val="20"/>
          <w:szCs w:val="20"/>
        </w:rPr>
        <w:t>sensi del Regolamento (UE) 2016/679 del Parlamento europeo e del Consiglio del 27</w:t>
      </w:r>
      <w:r w:rsidRPr="00E745C7">
        <w:rPr>
          <w:rFonts w:ascii="Century Gothic" w:hAnsi="Century Gothic"/>
          <w:b/>
          <w:bCs/>
          <w:color w:val="000000"/>
          <w:sz w:val="20"/>
          <w:szCs w:val="20"/>
        </w:rPr>
        <w:t>/04/</w:t>
      </w:r>
      <w:r w:rsidR="00F25236" w:rsidRPr="00E745C7">
        <w:rPr>
          <w:rFonts w:ascii="Century Gothic" w:hAnsi="Century Gothic"/>
          <w:b/>
          <w:bCs/>
          <w:color w:val="000000"/>
          <w:sz w:val="20"/>
          <w:szCs w:val="20"/>
        </w:rPr>
        <w:t xml:space="preserve"> 2016.</w:t>
      </w:r>
    </w:p>
    <w:p w14:paraId="036C67EE" w14:textId="77777777" w:rsidR="00443EF8" w:rsidRPr="009F74C0" w:rsidRDefault="00443EF8" w:rsidP="001B7A9E">
      <w:pPr>
        <w:spacing w:after="0" w:line="240" w:lineRule="auto"/>
        <w:ind w:left="993" w:hanging="993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0DBB993" w14:textId="73376D9B" w:rsidR="001B7A9E" w:rsidRPr="009F74C0" w:rsidRDefault="001B7A9E" w:rsidP="001B7A9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/>
          <w:bCs/>
          <w:iCs/>
          <w:color w:val="000000"/>
          <w:sz w:val="20"/>
          <w:szCs w:val="20"/>
        </w:rPr>
        <w:t xml:space="preserve">Cinzia </w:t>
      </w:r>
      <w:proofErr w:type="spellStart"/>
      <w:r w:rsidRPr="009F74C0">
        <w:rPr>
          <w:rFonts w:ascii="Century Gothic" w:hAnsi="Century Gothic"/>
          <w:b/>
          <w:bCs/>
          <w:iCs/>
          <w:color w:val="000000"/>
          <w:sz w:val="20"/>
          <w:szCs w:val="20"/>
        </w:rPr>
        <w:t>Nassini</w:t>
      </w:r>
      <w:proofErr w:type="spellEnd"/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, codice fiscale </w:t>
      </w:r>
      <w:proofErr w:type="gramStart"/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NSSCNZ</w:t>
      </w:r>
      <w:r w:rsidR="00851C97">
        <w:rPr>
          <w:rFonts w:ascii="Century Gothic" w:hAnsi="Century Gothic"/>
          <w:bCs/>
          <w:iCs/>
          <w:color w:val="000000"/>
          <w:sz w:val="20"/>
          <w:szCs w:val="20"/>
        </w:rPr>
        <w:t>….</w:t>
      </w:r>
      <w:proofErr w:type="gramEnd"/>
      <w:r w:rsidR="00851C97" w:rsidRPr="00851C97">
        <w:rPr>
          <w:rFonts w:ascii="Century Gothic" w:hAnsi="Century Gothic"/>
          <w:bCs/>
          <w:i/>
          <w:color w:val="000000"/>
          <w:sz w:val="20"/>
          <w:szCs w:val="20"/>
        </w:rPr>
        <w:t>omissis</w:t>
      </w: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, dipendente a tempo indeterminato, nominata “responsabile del trattamento” ai sensi dell’art. 28 del Regolamento (UE) 2016/679 del Parlamento europeo e del Consiglio del 27 aprile 2016, con decisione dell’Assemblea</w:t>
      </w:r>
      <w:r w:rsidR="00851C97">
        <w:rPr>
          <w:rFonts w:ascii="Century Gothic" w:hAnsi="Century Gothic"/>
          <w:bCs/>
          <w:iCs/>
          <w:color w:val="000000"/>
          <w:sz w:val="20"/>
          <w:szCs w:val="20"/>
        </w:rPr>
        <w:t xml:space="preserve"> societaria</w:t>
      </w: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 del 21/11/2017, nello svolgimento del proprio incarico:</w:t>
      </w:r>
    </w:p>
    <w:p w14:paraId="386B2B5F" w14:textId="77777777" w:rsidR="001B7A9E" w:rsidRPr="009F74C0" w:rsidRDefault="001B7A9E" w:rsidP="001B7A9E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</w:p>
    <w:p w14:paraId="026BB5CE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istituire, tenere ed aggiornare il registro dei trattamenti svolti, ai sensi dell’art. 30, par. 2, del Regolamento;</w:t>
      </w:r>
    </w:p>
    <w:p w14:paraId="792A4E97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deve garantire che siano oggetto di trattamento solo i dati personali strettamente necessari all’erogazione dei servizi resi agli utenti da parte della Società; </w:t>
      </w:r>
    </w:p>
    <w:p w14:paraId="6715DDE2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garantire che il trattamento dei dati personali sia effettuato al solo scopo di permettere l’erogazione dei servizi resi agli utenti da parte della Società e solo per il tempo strettamente necessario a tale erogazione;</w:t>
      </w:r>
    </w:p>
    <w:p w14:paraId="4CEE0E94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deve garantire che i dati personali trattati siano trasferiti a terzi solo nei casi strettamente necessari a consentire l’erogazione dei servizi resi agli utenti da parte della Società;  </w:t>
      </w:r>
    </w:p>
    <w:p w14:paraId="63B217AF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garantire la tutela dei diritti degli interessati al trattamento ed evaderne le richieste connesse all’esercizio dei diritti riconosciuti loro dal Regolamento;</w:t>
      </w:r>
    </w:p>
    <w:p w14:paraId="42437F33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garantire la sicurezza del trattamento dei dati ai sensi dell’art. 32 del Regolamento, attraverso l’adozione di tutte le misure di sicurezza ritenute necessarie, sia tecniche che organizzative;</w:t>
      </w:r>
    </w:p>
    <w:p w14:paraId="32738D36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deve dare attuazione ai princìpi di </w:t>
      </w:r>
      <w:r w:rsidRPr="009F74C0">
        <w:rPr>
          <w:rFonts w:ascii="Century Gothic" w:hAnsi="Century Gothic"/>
          <w:bCs/>
          <w:i/>
          <w:iCs/>
          <w:color w:val="000000"/>
          <w:sz w:val="20"/>
          <w:szCs w:val="20"/>
        </w:rPr>
        <w:t>“privacy by design”</w:t>
      </w: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 e </w:t>
      </w:r>
      <w:r w:rsidRPr="009F74C0">
        <w:rPr>
          <w:rFonts w:ascii="Century Gothic" w:hAnsi="Century Gothic"/>
          <w:bCs/>
          <w:i/>
          <w:iCs/>
          <w:color w:val="000000"/>
          <w:sz w:val="20"/>
          <w:szCs w:val="20"/>
        </w:rPr>
        <w:t>“privacy by default”</w:t>
      </w: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, intendendosi per </w:t>
      </w:r>
      <w:r w:rsidRPr="009F74C0">
        <w:rPr>
          <w:rFonts w:ascii="Century Gothic" w:hAnsi="Century Gothic"/>
          <w:bCs/>
          <w:i/>
          <w:iCs/>
          <w:color w:val="000000"/>
          <w:sz w:val="20"/>
          <w:szCs w:val="20"/>
        </w:rPr>
        <w:t>“privacy by design”</w:t>
      </w: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 il principio secondo cui le aziende, quando avviano un nuovo progetto, hanno l’obbligo di prevedere, fin da subito, gli strumenti a tutela dei dati personali e per </w:t>
      </w:r>
      <w:r w:rsidRPr="009F74C0">
        <w:rPr>
          <w:rFonts w:ascii="Century Gothic" w:hAnsi="Century Gothic"/>
          <w:bCs/>
          <w:i/>
          <w:iCs/>
          <w:color w:val="000000"/>
          <w:sz w:val="20"/>
          <w:szCs w:val="20"/>
        </w:rPr>
        <w:t>“privacy by default”</w:t>
      </w: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 xml:space="preserve"> il principio secondo il quale per impostazione predefinita le imprese devono trattare solo i dati personali nella misura necessaria e sufficiente per le finalità previste e per il periodo strettamente necessario a tali fini; </w:t>
      </w:r>
    </w:p>
    <w:p w14:paraId="15FD279D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garantire la riservatezza dei dati, vincolando a ciò tutti gli incaricati del trattamento e gli altri dipendenti della Società, informando il titolare delle eventuali violazioni della riservatezza avvenute;</w:t>
      </w:r>
    </w:p>
    <w:p w14:paraId="2BE56117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occuparsi della cancellazione dei dati alla fine del trattamento, secondo la tempistica prevista dalla legislazione vigente;</w:t>
      </w:r>
    </w:p>
    <w:p w14:paraId="19CA8BE5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avvisare, assistere e consigliare il titolare nello svolgimento dei propri compiti, consentendo e contribuendo alle attività di revisione, comprese le ispezioni (o audit), realizzate dal titolare stesso o dalle Autorità competenti;</w:t>
      </w:r>
    </w:p>
    <w:p w14:paraId="0A65902F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ha l’obbligo di trasparenza nei confronti del “titolare del trattamento”, in quanto deve mettere a disposizione di quest’ultimo tutte le informazioni necessarie per dimostrare il rispetto degli obblighi che gli sono imposti dall’art. 28 del Regolamento;</w:t>
      </w:r>
    </w:p>
    <w:p w14:paraId="75591331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avvisare il titolare se ritiene che un’istruzione ricevuta violi una norma in materia di tutela dei dati personali;</w:t>
      </w:r>
    </w:p>
    <w:p w14:paraId="754240E0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deve avvisare il titolare in caso di violazioni dei dati e assisterlo nella conduzione di una valutazione di impatto (DPIA) ai sensi dell’art. 35 e 36 del Regolamento;</w:t>
      </w:r>
    </w:p>
    <w:p w14:paraId="09BFB7CE" w14:textId="77777777" w:rsidR="001B7A9E" w:rsidRPr="009F74C0" w:rsidRDefault="001B7A9E" w:rsidP="001B7A9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9F74C0">
        <w:rPr>
          <w:rFonts w:ascii="Century Gothic" w:hAnsi="Century Gothic"/>
          <w:bCs/>
          <w:iCs/>
          <w:color w:val="000000"/>
          <w:sz w:val="20"/>
          <w:szCs w:val="20"/>
        </w:rPr>
        <w:t>non può ricorrere ad altro responsabile del trattamento se non previa autorizzazione scritta specifica del “titolare del trattamento”;</w:t>
      </w:r>
    </w:p>
    <w:p w14:paraId="1AFB1901" w14:textId="77777777" w:rsidR="001B7A9E" w:rsidRPr="009F74C0" w:rsidRDefault="001B7A9E" w:rsidP="001E3103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</w:p>
    <w:sectPr w:rsidR="001B7A9E" w:rsidRPr="009F74C0" w:rsidSect="00706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D1E"/>
    <w:multiLevelType w:val="hybridMultilevel"/>
    <w:tmpl w:val="6E96EE82"/>
    <w:lvl w:ilvl="0" w:tplc="FA4E4D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19"/>
    <w:multiLevelType w:val="hybridMultilevel"/>
    <w:tmpl w:val="FE6864E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5BD221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953A4"/>
    <w:multiLevelType w:val="hybridMultilevel"/>
    <w:tmpl w:val="045EC2F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A815CD"/>
    <w:multiLevelType w:val="hybridMultilevel"/>
    <w:tmpl w:val="EA4298CE"/>
    <w:lvl w:ilvl="0" w:tplc="96A4AF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2F6"/>
    <w:multiLevelType w:val="hybridMultilevel"/>
    <w:tmpl w:val="6DA27350"/>
    <w:lvl w:ilvl="0" w:tplc="DCDEB72C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6510"/>
    <w:multiLevelType w:val="hybridMultilevel"/>
    <w:tmpl w:val="D77072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C4C60"/>
    <w:multiLevelType w:val="hybridMultilevel"/>
    <w:tmpl w:val="99D2BC28"/>
    <w:lvl w:ilvl="0" w:tplc="FA4E4D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0989"/>
    <w:multiLevelType w:val="hybridMultilevel"/>
    <w:tmpl w:val="E2FEE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A1938"/>
    <w:multiLevelType w:val="hybridMultilevel"/>
    <w:tmpl w:val="42ECC92C"/>
    <w:lvl w:ilvl="0" w:tplc="5BD2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4D36"/>
    <w:multiLevelType w:val="hybridMultilevel"/>
    <w:tmpl w:val="740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A0D25"/>
    <w:multiLevelType w:val="hybridMultilevel"/>
    <w:tmpl w:val="F6386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49D"/>
    <w:multiLevelType w:val="hybridMultilevel"/>
    <w:tmpl w:val="FF2284B0"/>
    <w:lvl w:ilvl="0" w:tplc="917CD4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631"/>
    <w:multiLevelType w:val="hybridMultilevel"/>
    <w:tmpl w:val="7450B114"/>
    <w:lvl w:ilvl="0" w:tplc="CF2A2F22">
      <w:start w:val="4"/>
      <w:numFmt w:val="lowerLetter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98F390F"/>
    <w:multiLevelType w:val="hybridMultilevel"/>
    <w:tmpl w:val="F12A5AAC"/>
    <w:lvl w:ilvl="0" w:tplc="5BD2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4E4DA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F365D"/>
    <w:multiLevelType w:val="hybridMultilevel"/>
    <w:tmpl w:val="803CF21C"/>
    <w:lvl w:ilvl="0" w:tplc="FA4E4D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B40B4"/>
    <w:multiLevelType w:val="hybridMultilevel"/>
    <w:tmpl w:val="23B0722C"/>
    <w:lvl w:ilvl="0" w:tplc="0A1A0A44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30757B"/>
    <w:multiLevelType w:val="hybridMultilevel"/>
    <w:tmpl w:val="74380CB8"/>
    <w:lvl w:ilvl="0" w:tplc="5BD2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600BE"/>
    <w:multiLevelType w:val="hybridMultilevel"/>
    <w:tmpl w:val="2F10C1C6"/>
    <w:lvl w:ilvl="0" w:tplc="55BC842A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C258D"/>
    <w:multiLevelType w:val="hybridMultilevel"/>
    <w:tmpl w:val="B686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558AA"/>
    <w:multiLevelType w:val="hybridMultilevel"/>
    <w:tmpl w:val="740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9494F"/>
    <w:multiLevelType w:val="hybridMultilevel"/>
    <w:tmpl w:val="453468E6"/>
    <w:lvl w:ilvl="0" w:tplc="0410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6B904219"/>
    <w:multiLevelType w:val="hybridMultilevel"/>
    <w:tmpl w:val="A3FA59A2"/>
    <w:lvl w:ilvl="0" w:tplc="5BD2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4E4DA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2233C"/>
    <w:multiLevelType w:val="hybridMultilevel"/>
    <w:tmpl w:val="9DB0135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5BD221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1E72B6"/>
    <w:multiLevelType w:val="hybridMultilevel"/>
    <w:tmpl w:val="E4E23B70"/>
    <w:lvl w:ilvl="0" w:tplc="7D0A58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E29DA"/>
    <w:multiLevelType w:val="hybridMultilevel"/>
    <w:tmpl w:val="A3A2F67A"/>
    <w:lvl w:ilvl="0" w:tplc="7D0A58B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17"/>
  </w:num>
  <w:num w:numId="7">
    <w:abstractNumId w:val="23"/>
  </w:num>
  <w:num w:numId="8">
    <w:abstractNumId w:val="7"/>
  </w:num>
  <w:num w:numId="9">
    <w:abstractNumId w:val="11"/>
  </w:num>
  <w:num w:numId="10">
    <w:abstractNumId w:val="0"/>
  </w:num>
  <w:num w:numId="11">
    <w:abstractNumId w:val="24"/>
  </w:num>
  <w:num w:numId="12">
    <w:abstractNumId w:val="14"/>
  </w:num>
  <w:num w:numId="13">
    <w:abstractNumId w:val="20"/>
  </w:num>
  <w:num w:numId="14">
    <w:abstractNumId w:val="6"/>
  </w:num>
  <w:num w:numId="15">
    <w:abstractNumId w:val="12"/>
  </w:num>
  <w:num w:numId="16">
    <w:abstractNumId w:val="13"/>
  </w:num>
  <w:num w:numId="17">
    <w:abstractNumId w:val="18"/>
  </w:num>
  <w:num w:numId="18">
    <w:abstractNumId w:val="21"/>
  </w:num>
  <w:num w:numId="19">
    <w:abstractNumId w:val="8"/>
  </w:num>
  <w:num w:numId="20">
    <w:abstractNumId w:val="19"/>
  </w:num>
  <w:num w:numId="21">
    <w:abstractNumId w:val="2"/>
  </w:num>
  <w:num w:numId="22">
    <w:abstractNumId w:val="16"/>
  </w:num>
  <w:num w:numId="23">
    <w:abstractNumId w:val="1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0C"/>
    <w:rsid w:val="00002B62"/>
    <w:rsid w:val="0002735A"/>
    <w:rsid w:val="00061D26"/>
    <w:rsid w:val="00077A0C"/>
    <w:rsid w:val="000D60C8"/>
    <w:rsid w:val="000E4852"/>
    <w:rsid w:val="001001E5"/>
    <w:rsid w:val="00105D00"/>
    <w:rsid w:val="00111E49"/>
    <w:rsid w:val="00120EF4"/>
    <w:rsid w:val="00121358"/>
    <w:rsid w:val="00147910"/>
    <w:rsid w:val="001576EC"/>
    <w:rsid w:val="00170AFF"/>
    <w:rsid w:val="001754BF"/>
    <w:rsid w:val="001B6953"/>
    <w:rsid w:val="001B7A9E"/>
    <w:rsid w:val="001E3103"/>
    <w:rsid w:val="001F2F75"/>
    <w:rsid w:val="00200803"/>
    <w:rsid w:val="00221501"/>
    <w:rsid w:val="00221514"/>
    <w:rsid w:val="00236066"/>
    <w:rsid w:val="00243C71"/>
    <w:rsid w:val="00277740"/>
    <w:rsid w:val="00287A67"/>
    <w:rsid w:val="002A4FAA"/>
    <w:rsid w:val="002C032C"/>
    <w:rsid w:val="002E7A3F"/>
    <w:rsid w:val="00315D33"/>
    <w:rsid w:val="00316BC7"/>
    <w:rsid w:val="00344702"/>
    <w:rsid w:val="00360288"/>
    <w:rsid w:val="00361267"/>
    <w:rsid w:val="0037229C"/>
    <w:rsid w:val="00374FF6"/>
    <w:rsid w:val="00400421"/>
    <w:rsid w:val="00430A9E"/>
    <w:rsid w:val="004346B5"/>
    <w:rsid w:val="004363CA"/>
    <w:rsid w:val="00442FEE"/>
    <w:rsid w:val="00443EF8"/>
    <w:rsid w:val="004648EE"/>
    <w:rsid w:val="00475998"/>
    <w:rsid w:val="004A403A"/>
    <w:rsid w:val="004C2135"/>
    <w:rsid w:val="004C6F37"/>
    <w:rsid w:val="004D3A75"/>
    <w:rsid w:val="004D44E5"/>
    <w:rsid w:val="004D47BA"/>
    <w:rsid w:val="004D6EB0"/>
    <w:rsid w:val="004E6257"/>
    <w:rsid w:val="004E7D9E"/>
    <w:rsid w:val="00535D57"/>
    <w:rsid w:val="00535EA3"/>
    <w:rsid w:val="00543E96"/>
    <w:rsid w:val="00597A02"/>
    <w:rsid w:val="005C1F58"/>
    <w:rsid w:val="005D4F45"/>
    <w:rsid w:val="00611D40"/>
    <w:rsid w:val="00617E56"/>
    <w:rsid w:val="0063445A"/>
    <w:rsid w:val="00635174"/>
    <w:rsid w:val="00635BED"/>
    <w:rsid w:val="00636BDB"/>
    <w:rsid w:val="00644F22"/>
    <w:rsid w:val="00654AF0"/>
    <w:rsid w:val="006A19C8"/>
    <w:rsid w:val="006B38DE"/>
    <w:rsid w:val="006D3A05"/>
    <w:rsid w:val="006F4C34"/>
    <w:rsid w:val="0070678A"/>
    <w:rsid w:val="00724459"/>
    <w:rsid w:val="00731E34"/>
    <w:rsid w:val="0074130F"/>
    <w:rsid w:val="007425A0"/>
    <w:rsid w:val="0075327E"/>
    <w:rsid w:val="007639F4"/>
    <w:rsid w:val="007654AA"/>
    <w:rsid w:val="00794E89"/>
    <w:rsid w:val="00795DFF"/>
    <w:rsid w:val="007A24C3"/>
    <w:rsid w:val="007B403F"/>
    <w:rsid w:val="00802EBF"/>
    <w:rsid w:val="00805F6E"/>
    <w:rsid w:val="00806A0C"/>
    <w:rsid w:val="0083618E"/>
    <w:rsid w:val="008444B5"/>
    <w:rsid w:val="0084515B"/>
    <w:rsid w:val="00851C97"/>
    <w:rsid w:val="00861849"/>
    <w:rsid w:val="00867A6E"/>
    <w:rsid w:val="0089028F"/>
    <w:rsid w:val="00891C42"/>
    <w:rsid w:val="00893199"/>
    <w:rsid w:val="00894A9B"/>
    <w:rsid w:val="008A7074"/>
    <w:rsid w:val="008B138C"/>
    <w:rsid w:val="008C5ECE"/>
    <w:rsid w:val="008D1771"/>
    <w:rsid w:val="008D5FF3"/>
    <w:rsid w:val="008D7E5C"/>
    <w:rsid w:val="008E44D9"/>
    <w:rsid w:val="00921E97"/>
    <w:rsid w:val="0094459C"/>
    <w:rsid w:val="00951DFA"/>
    <w:rsid w:val="00956B25"/>
    <w:rsid w:val="009675A5"/>
    <w:rsid w:val="0097375A"/>
    <w:rsid w:val="009758D0"/>
    <w:rsid w:val="00985BBC"/>
    <w:rsid w:val="009B3915"/>
    <w:rsid w:val="009D65FE"/>
    <w:rsid w:val="009D7E06"/>
    <w:rsid w:val="009E0191"/>
    <w:rsid w:val="009E2025"/>
    <w:rsid w:val="009F1C9B"/>
    <w:rsid w:val="009F4C3D"/>
    <w:rsid w:val="009F5DD7"/>
    <w:rsid w:val="009F74C0"/>
    <w:rsid w:val="00A30A14"/>
    <w:rsid w:val="00A30B27"/>
    <w:rsid w:val="00A5064E"/>
    <w:rsid w:val="00A60051"/>
    <w:rsid w:val="00A8594F"/>
    <w:rsid w:val="00AA514E"/>
    <w:rsid w:val="00AA66E2"/>
    <w:rsid w:val="00AA6DD3"/>
    <w:rsid w:val="00AC43D5"/>
    <w:rsid w:val="00AC4C67"/>
    <w:rsid w:val="00AC596D"/>
    <w:rsid w:val="00AE0931"/>
    <w:rsid w:val="00AE0BDB"/>
    <w:rsid w:val="00AF58AD"/>
    <w:rsid w:val="00AF5CA5"/>
    <w:rsid w:val="00B07A2C"/>
    <w:rsid w:val="00B07D14"/>
    <w:rsid w:val="00B1340B"/>
    <w:rsid w:val="00B46500"/>
    <w:rsid w:val="00B6029D"/>
    <w:rsid w:val="00B640EA"/>
    <w:rsid w:val="00B64424"/>
    <w:rsid w:val="00B65A7B"/>
    <w:rsid w:val="00B70097"/>
    <w:rsid w:val="00B75BCF"/>
    <w:rsid w:val="00B85747"/>
    <w:rsid w:val="00B953EC"/>
    <w:rsid w:val="00B97B64"/>
    <w:rsid w:val="00BA3727"/>
    <w:rsid w:val="00BA4366"/>
    <w:rsid w:val="00BA4C62"/>
    <w:rsid w:val="00BD3420"/>
    <w:rsid w:val="00BF03E4"/>
    <w:rsid w:val="00BF0FCA"/>
    <w:rsid w:val="00BF3CAD"/>
    <w:rsid w:val="00BF78FC"/>
    <w:rsid w:val="00C020AE"/>
    <w:rsid w:val="00C05E73"/>
    <w:rsid w:val="00C104CC"/>
    <w:rsid w:val="00C11A58"/>
    <w:rsid w:val="00C33F04"/>
    <w:rsid w:val="00C547ED"/>
    <w:rsid w:val="00C620BF"/>
    <w:rsid w:val="00C71AAC"/>
    <w:rsid w:val="00C76CEE"/>
    <w:rsid w:val="00C83159"/>
    <w:rsid w:val="00C84E34"/>
    <w:rsid w:val="00C97DF0"/>
    <w:rsid w:val="00CA717B"/>
    <w:rsid w:val="00CB0748"/>
    <w:rsid w:val="00CB28CC"/>
    <w:rsid w:val="00CB4134"/>
    <w:rsid w:val="00CD03F0"/>
    <w:rsid w:val="00CD4D1A"/>
    <w:rsid w:val="00CF1AF6"/>
    <w:rsid w:val="00D00F3D"/>
    <w:rsid w:val="00D07FDD"/>
    <w:rsid w:val="00D17017"/>
    <w:rsid w:val="00D27F93"/>
    <w:rsid w:val="00D30D03"/>
    <w:rsid w:val="00D37DD3"/>
    <w:rsid w:val="00D43068"/>
    <w:rsid w:val="00D47481"/>
    <w:rsid w:val="00D559F4"/>
    <w:rsid w:val="00D6043F"/>
    <w:rsid w:val="00D72DA4"/>
    <w:rsid w:val="00D97FBE"/>
    <w:rsid w:val="00DB0A9B"/>
    <w:rsid w:val="00DD0002"/>
    <w:rsid w:val="00DD5C62"/>
    <w:rsid w:val="00DE3D60"/>
    <w:rsid w:val="00E154D3"/>
    <w:rsid w:val="00E23C27"/>
    <w:rsid w:val="00E33875"/>
    <w:rsid w:val="00E64C92"/>
    <w:rsid w:val="00E6554A"/>
    <w:rsid w:val="00E70E90"/>
    <w:rsid w:val="00E745C7"/>
    <w:rsid w:val="00E771B9"/>
    <w:rsid w:val="00E77438"/>
    <w:rsid w:val="00EA353E"/>
    <w:rsid w:val="00EB2B0F"/>
    <w:rsid w:val="00EB6C0A"/>
    <w:rsid w:val="00EB7E15"/>
    <w:rsid w:val="00EC0FD1"/>
    <w:rsid w:val="00EC7256"/>
    <w:rsid w:val="00ED0F20"/>
    <w:rsid w:val="00ED30CD"/>
    <w:rsid w:val="00ED7A36"/>
    <w:rsid w:val="00F17EA9"/>
    <w:rsid w:val="00F25236"/>
    <w:rsid w:val="00F42C37"/>
    <w:rsid w:val="00F60CFC"/>
    <w:rsid w:val="00F74B01"/>
    <w:rsid w:val="00F84A89"/>
    <w:rsid w:val="00F85B9A"/>
    <w:rsid w:val="00F85FCC"/>
    <w:rsid w:val="00FA1ABD"/>
    <w:rsid w:val="00FE7EF7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A06A"/>
  <w15:chartTrackingRefBased/>
  <w15:docId w15:val="{BD7EE9FD-12B2-489D-A33A-5C7A28C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78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EF7"/>
    <w:pPr>
      <w:ind w:left="720"/>
      <w:contextualSpacing/>
    </w:pPr>
  </w:style>
  <w:style w:type="character" w:styleId="Enfasicorsivo">
    <w:name w:val="Emphasis"/>
    <w:uiPriority w:val="20"/>
    <w:qFormat/>
    <w:rsid w:val="00B64424"/>
    <w:rPr>
      <w:i/>
      <w:iCs/>
    </w:rPr>
  </w:style>
  <w:style w:type="paragraph" w:styleId="NormaleWeb">
    <w:name w:val="Normal (Web)"/>
    <w:basedOn w:val="Normale"/>
    <w:uiPriority w:val="99"/>
    <w:unhideWhenUsed/>
    <w:rsid w:val="00B64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8451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515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4515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515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4515B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515B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B28C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28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cp:lastModifiedBy>PAOLA MARCHIONNI</cp:lastModifiedBy>
  <cp:revision>6</cp:revision>
  <cp:lastPrinted>2018-05-29T10:10:00Z</cp:lastPrinted>
  <dcterms:created xsi:type="dcterms:W3CDTF">2018-09-26T08:39:00Z</dcterms:created>
  <dcterms:modified xsi:type="dcterms:W3CDTF">2021-07-27T08:33:00Z</dcterms:modified>
</cp:coreProperties>
</file>